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25607" w14:textId="77777777" w:rsidR="00B25D64" w:rsidRPr="00971622" w:rsidRDefault="00B25D64" w:rsidP="00B25D64">
      <w:pPr>
        <w:spacing w:after="0" w:line="240" w:lineRule="auto"/>
        <w:jc w:val="both"/>
      </w:pPr>
      <w:r w:rsidRPr="00971622">
        <w:t>Informācija medijiem</w:t>
      </w:r>
    </w:p>
    <w:p w14:paraId="73EAF95F" w14:textId="77777777" w:rsidR="00B25D64" w:rsidRPr="00971622" w:rsidRDefault="00B25D64" w:rsidP="00B25D64">
      <w:pPr>
        <w:spacing w:after="0" w:line="240" w:lineRule="auto"/>
        <w:jc w:val="both"/>
      </w:pPr>
      <w:r w:rsidRPr="00971622">
        <w:t>2017. gada 18. jūlijā</w:t>
      </w:r>
    </w:p>
    <w:p w14:paraId="186D9F82" w14:textId="77777777" w:rsidR="00B25D64" w:rsidRPr="00971622" w:rsidRDefault="00B25D64" w:rsidP="00B25D64">
      <w:pPr>
        <w:spacing w:after="0" w:line="240" w:lineRule="auto"/>
        <w:jc w:val="both"/>
      </w:pPr>
    </w:p>
    <w:p w14:paraId="408D0A94" w14:textId="3B433439" w:rsidR="002502F9" w:rsidRPr="00971622" w:rsidRDefault="00DD4EF7" w:rsidP="00332AF0">
      <w:pPr>
        <w:jc w:val="both"/>
        <w:rPr>
          <w:b/>
          <w:sz w:val="28"/>
        </w:rPr>
      </w:pPr>
      <w:r w:rsidRPr="00971622">
        <w:rPr>
          <w:b/>
          <w:sz w:val="28"/>
        </w:rPr>
        <w:t xml:space="preserve">Ar 2017. gada septembri stāsies spēkā </w:t>
      </w:r>
      <w:r w:rsidR="00C860AA" w:rsidRPr="00971622">
        <w:rPr>
          <w:b/>
          <w:sz w:val="28"/>
        </w:rPr>
        <w:t xml:space="preserve">atsevišķas </w:t>
      </w:r>
      <w:r w:rsidRPr="00971622">
        <w:rPr>
          <w:b/>
          <w:sz w:val="28"/>
        </w:rPr>
        <w:t>jaunas ugunsdrošības prasības</w:t>
      </w:r>
    </w:p>
    <w:p w14:paraId="24169783" w14:textId="5BBCFBF2" w:rsidR="002502F9" w:rsidRPr="00971622" w:rsidRDefault="00BF188D" w:rsidP="00332AF0">
      <w:pPr>
        <w:ind w:firstLine="720"/>
        <w:jc w:val="both"/>
      </w:pPr>
      <w:r w:rsidRPr="00971622">
        <w:t xml:space="preserve">Ar 2017. gada septembri stājas spēkā </w:t>
      </w:r>
      <w:r w:rsidR="002502F9" w:rsidRPr="00971622">
        <w:t xml:space="preserve">vairāki </w:t>
      </w:r>
      <w:r w:rsidRPr="00971622">
        <w:t>punkti no MK noteikumiem Nr.</w:t>
      </w:r>
      <w:r w:rsidR="00DF3B8E" w:rsidRPr="00971622">
        <w:t xml:space="preserve"> </w:t>
      </w:r>
      <w:r w:rsidRPr="00971622">
        <w:t xml:space="preserve">238 (“Ugunsdrošības noteikumi”), kas paredz būtiskas izmaiņas un atbildību saimnieciskas darbības un publiskos objektos. </w:t>
      </w:r>
      <w:r w:rsidR="002502F9" w:rsidRPr="00971622">
        <w:t xml:space="preserve">Šīs izmaiņas ir saistošas dažādu publisko objektu </w:t>
      </w:r>
      <w:r w:rsidR="006520FC" w:rsidRPr="002B46C2">
        <w:t>atbildīgajām personām,</w:t>
      </w:r>
      <w:r w:rsidR="006520FC" w:rsidRPr="00971622">
        <w:t xml:space="preserve"> </w:t>
      </w:r>
      <w:r w:rsidR="002502F9" w:rsidRPr="00971622">
        <w:t>apsaimniekotājiem un juridiskajām personām, kuras veic saimniecisko darbību objektos.</w:t>
      </w:r>
    </w:p>
    <w:p w14:paraId="397012B4" w14:textId="66A0BB6F" w:rsidR="00184899" w:rsidRPr="00971622" w:rsidRDefault="00332AF0" w:rsidP="00DD1D74">
      <w:pPr>
        <w:ind w:firstLine="720"/>
        <w:jc w:val="both"/>
      </w:pPr>
      <w:r w:rsidRPr="00971622">
        <w:t xml:space="preserve">Būtiskākā izmaiņa noteikumos paredz, ka telpās, kur izmantoti gāzes aparāti ar jaudu lielāku par 50kW, jāuzstāda detektori, kas signalizētu par gāzes noplūdi. Šis noteikums, neatkarīgi no ierīces jaudas, jāievēro arī tad, ja gāzes ierīce atrodas ēkas </w:t>
      </w:r>
      <w:proofErr w:type="spellStart"/>
      <w:r w:rsidRPr="00971622">
        <w:t>cokolstāvā</w:t>
      </w:r>
      <w:proofErr w:type="spellEnd"/>
      <w:r w:rsidRPr="00971622">
        <w:t xml:space="preserve"> vai pagrabā. </w:t>
      </w:r>
      <w:r w:rsidR="00DF3B8E" w:rsidRPr="00971622">
        <w:t>Gāzes</w:t>
      </w:r>
      <w:r w:rsidRPr="00971622">
        <w:t xml:space="preserve"> noplūdes detektori var laicīgi identificēt gāzes noplūdi gan šķidrā, gan jau dabīgā agregāta stāvoklī, kad tā ir vieglāka par gaisu un uzkrājas pie telpas griestiem.</w:t>
      </w:r>
      <w:r w:rsidR="00DF3B8E" w:rsidRPr="00971622">
        <w:t xml:space="preserve"> Tā kā propāna, metāna un butāna gāzu noplūdei ir augsta sprādzienbīstamība, šis noteikums palielina drošības līmeni publiskajos objektos. Gāzes noplūdes gadījumā iedzīvotājiem</w:t>
      </w:r>
      <w:r w:rsidR="00864891" w:rsidRPr="00971622">
        <w:t xml:space="preserve"> ir</w:t>
      </w:r>
      <w:r w:rsidR="00DF3B8E" w:rsidRPr="00971622">
        <w:t xml:space="preserve"> jā</w:t>
      </w:r>
      <w:r w:rsidR="00864891" w:rsidRPr="00971622">
        <w:t>zvana Gāzes avārijas dienestam:</w:t>
      </w:r>
      <w:r w:rsidR="00DF3B8E" w:rsidRPr="00971622">
        <w:t xml:space="preserve"> 114.</w:t>
      </w:r>
      <w:r w:rsidR="00864891" w:rsidRPr="00971622">
        <w:t xml:space="preserve"> </w:t>
      </w:r>
      <w:r w:rsidRPr="00971622">
        <w:t>Izvēloties piemērotāko gāzes detektoru, atbildīgajai personai vajadzētu pievērst uzmanību, lai attiecīgā iekārta ir marķēta ar “CE” atzīmi un fiksēt, kādas gāzes (propāna vai butāna) uztveršanai tā ir paredzēta.</w:t>
      </w:r>
      <w:r w:rsidR="00DD1D74" w:rsidRPr="00971622">
        <w:t xml:space="preserve"> </w:t>
      </w:r>
      <w:r w:rsidR="00184899" w:rsidRPr="00971622">
        <w:t>J</w:t>
      </w:r>
      <w:r w:rsidR="00DD1D74" w:rsidRPr="00971622">
        <w:t>a rodas šaubas</w:t>
      </w:r>
      <w:r w:rsidR="00184899" w:rsidRPr="00971622">
        <w:t xml:space="preserve"> par to, vai </w:t>
      </w:r>
      <w:r w:rsidR="00DD1D74" w:rsidRPr="00971622">
        <w:t>izvēlētā</w:t>
      </w:r>
      <w:r w:rsidR="00184899" w:rsidRPr="00971622">
        <w:t xml:space="preserve"> iekārta ir atbilstoša normatīvo aktu prasībām</w:t>
      </w:r>
      <w:r w:rsidR="00DD1D74" w:rsidRPr="00971622">
        <w:t xml:space="preserve"> vai</w:t>
      </w:r>
      <w:r w:rsidR="00184899" w:rsidRPr="00971622">
        <w:t xml:space="preserve"> trūkst informācija</w:t>
      </w:r>
      <w:r w:rsidR="00DD1D74" w:rsidRPr="00971622">
        <w:t>s</w:t>
      </w:r>
      <w:r w:rsidR="00184899" w:rsidRPr="00971622">
        <w:t xml:space="preserve"> par to, kā pareizi uzstādīt detektoru, </w:t>
      </w:r>
      <w:r w:rsidR="00DD1D74" w:rsidRPr="00971622">
        <w:t>atbildīgajai personai vēlams konsultē</w:t>
      </w:r>
      <w:r w:rsidR="00184899" w:rsidRPr="00971622">
        <w:t>ties ar kvalificētu speciālistu.</w:t>
      </w:r>
    </w:p>
    <w:p w14:paraId="7097F758" w14:textId="18FA0BB6" w:rsidR="00332AF0" w:rsidRPr="00971622" w:rsidRDefault="00542069" w:rsidP="00542069">
      <w:pPr>
        <w:ind w:firstLine="720"/>
        <w:jc w:val="both"/>
      </w:pPr>
      <w:r w:rsidRPr="00971622">
        <w:t>Tāpat noteikumi paredz, ka</w:t>
      </w:r>
      <w:r w:rsidR="00E37AD7" w:rsidRPr="00971622">
        <w:t xml:space="preserve"> līdz šī gada 1. septembrim Objektos atbildīgajām personām jāveic izmaiņas un papildinājumi Ugunsdrošības instrukcijās atbilstoši 19.04.2016 MK noteikumi nr.238 “Ugunsdrošības noteikumi” prasībām.</w:t>
      </w:r>
      <w:r w:rsidR="000A17EB" w:rsidRPr="00971622">
        <w:t xml:space="preserve"> T</w:t>
      </w:r>
      <w:r w:rsidRPr="00971622">
        <w:t xml:space="preserve">iesības izstrādāt ugunsdrošības instrukciju, veikt ugunsdrošības instruktāžu, praktiskās nodarbības, ugunsdzēsības hidrantu un iekšējā ugunsdzēsības ūdensvada pārbaudi ir personai, kura ir ieguvusi profesionālo izglītību ugunsdrošībā vai saņēmusi apmācību ugunsdrošības jomā. </w:t>
      </w:r>
    </w:p>
    <w:p w14:paraId="10F8D033" w14:textId="77777777" w:rsidR="00332AF0" w:rsidRPr="00971622" w:rsidRDefault="00542069" w:rsidP="00332AF0">
      <w:pPr>
        <w:ind w:firstLine="720"/>
        <w:jc w:val="both"/>
      </w:pPr>
      <w:r w:rsidRPr="00971622">
        <w:t xml:space="preserve">Papildus no šā gada 1. septembra stāsies spēkā prasība vienlaicīgi ar elektroinstalācijas pretestības pārbaudēm veikt arī elektroinstalācijas kontaktu savienojumu pārbaudi, izmantojot </w:t>
      </w:r>
      <w:proofErr w:type="spellStart"/>
      <w:r w:rsidRPr="00971622">
        <w:t>termokameru</w:t>
      </w:r>
      <w:proofErr w:type="spellEnd"/>
      <w:r w:rsidRPr="00971622">
        <w:t>. Mērījumi jāveic kopā ar elektroinstalācijas pārbaudēm un par rezultātiem jānoformē pārbaudes akts.</w:t>
      </w:r>
      <w:bookmarkStart w:id="0" w:name="_GoBack"/>
      <w:bookmarkEnd w:id="0"/>
    </w:p>
    <w:sectPr w:rsidR="00332AF0" w:rsidRPr="00971622" w:rsidSect="0032598E">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C4"/>
    <w:rsid w:val="000A17EB"/>
    <w:rsid w:val="000B2FE4"/>
    <w:rsid w:val="000E3DDD"/>
    <w:rsid w:val="00184899"/>
    <w:rsid w:val="00184F6D"/>
    <w:rsid w:val="001E5B02"/>
    <w:rsid w:val="00210D5A"/>
    <w:rsid w:val="002502F9"/>
    <w:rsid w:val="002B46C2"/>
    <w:rsid w:val="002C27BA"/>
    <w:rsid w:val="0032598E"/>
    <w:rsid w:val="00332AF0"/>
    <w:rsid w:val="00341C92"/>
    <w:rsid w:val="0043683E"/>
    <w:rsid w:val="00542069"/>
    <w:rsid w:val="00580766"/>
    <w:rsid w:val="006520FC"/>
    <w:rsid w:val="006C3054"/>
    <w:rsid w:val="007223EB"/>
    <w:rsid w:val="00803910"/>
    <w:rsid w:val="008277C9"/>
    <w:rsid w:val="00864891"/>
    <w:rsid w:val="00971622"/>
    <w:rsid w:val="009743C0"/>
    <w:rsid w:val="009E47D5"/>
    <w:rsid w:val="009E617D"/>
    <w:rsid w:val="00AB6283"/>
    <w:rsid w:val="00B25D64"/>
    <w:rsid w:val="00BF188D"/>
    <w:rsid w:val="00C860AA"/>
    <w:rsid w:val="00CB5D91"/>
    <w:rsid w:val="00D70FC4"/>
    <w:rsid w:val="00D83A02"/>
    <w:rsid w:val="00DD1D74"/>
    <w:rsid w:val="00DD4EF7"/>
    <w:rsid w:val="00DF3B8E"/>
    <w:rsid w:val="00E10E40"/>
    <w:rsid w:val="00E37AD7"/>
    <w:rsid w:val="00E77A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8494"/>
  <w15:chartTrackingRefBased/>
  <w15:docId w15:val="{4227CE70-F783-4403-B116-FD8798BF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43C0"/>
    <w:rPr>
      <w:sz w:val="16"/>
      <w:szCs w:val="16"/>
    </w:rPr>
  </w:style>
  <w:style w:type="paragraph" w:styleId="CommentText">
    <w:name w:val="annotation text"/>
    <w:basedOn w:val="Normal"/>
    <w:link w:val="CommentTextChar"/>
    <w:uiPriority w:val="99"/>
    <w:semiHidden/>
    <w:unhideWhenUsed/>
    <w:rsid w:val="009743C0"/>
    <w:pPr>
      <w:spacing w:line="240" w:lineRule="auto"/>
    </w:pPr>
    <w:rPr>
      <w:sz w:val="20"/>
      <w:szCs w:val="20"/>
    </w:rPr>
  </w:style>
  <w:style w:type="character" w:customStyle="1" w:styleId="CommentTextChar">
    <w:name w:val="Comment Text Char"/>
    <w:basedOn w:val="DefaultParagraphFont"/>
    <w:link w:val="CommentText"/>
    <w:uiPriority w:val="99"/>
    <w:semiHidden/>
    <w:rsid w:val="009743C0"/>
    <w:rPr>
      <w:sz w:val="20"/>
      <w:szCs w:val="20"/>
    </w:rPr>
  </w:style>
  <w:style w:type="paragraph" w:styleId="CommentSubject">
    <w:name w:val="annotation subject"/>
    <w:basedOn w:val="CommentText"/>
    <w:next w:val="CommentText"/>
    <w:link w:val="CommentSubjectChar"/>
    <w:uiPriority w:val="99"/>
    <w:semiHidden/>
    <w:unhideWhenUsed/>
    <w:rsid w:val="009743C0"/>
    <w:rPr>
      <w:b/>
      <w:bCs/>
    </w:rPr>
  </w:style>
  <w:style w:type="character" w:customStyle="1" w:styleId="CommentSubjectChar">
    <w:name w:val="Comment Subject Char"/>
    <w:basedOn w:val="CommentTextChar"/>
    <w:link w:val="CommentSubject"/>
    <w:uiPriority w:val="99"/>
    <w:semiHidden/>
    <w:rsid w:val="009743C0"/>
    <w:rPr>
      <w:b/>
      <w:bCs/>
      <w:sz w:val="20"/>
      <w:szCs w:val="20"/>
    </w:rPr>
  </w:style>
  <w:style w:type="paragraph" w:styleId="BalloonText">
    <w:name w:val="Balloon Text"/>
    <w:basedOn w:val="Normal"/>
    <w:link w:val="BalloonTextChar"/>
    <w:uiPriority w:val="99"/>
    <w:semiHidden/>
    <w:unhideWhenUsed/>
    <w:rsid w:val="00974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6C922-9CCE-4269-AE0C-CDBACADB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1507</Words>
  <Characters>860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Krilova</dc:creator>
  <cp:keywords/>
  <dc:description/>
  <cp:lastModifiedBy>Ilgvars</cp:lastModifiedBy>
  <cp:revision>3</cp:revision>
  <cp:lastPrinted>2017-07-17T06:02:00Z</cp:lastPrinted>
  <dcterms:created xsi:type="dcterms:W3CDTF">2017-07-18T09:06:00Z</dcterms:created>
  <dcterms:modified xsi:type="dcterms:W3CDTF">2017-07-18T09:06:00Z</dcterms:modified>
</cp:coreProperties>
</file>